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C6499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831EA">
        <w:rPr>
          <w:b/>
          <w:noProof/>
          <w:sz w:val="24"/>
        </w:rPr>
        <w:t>3696</w:t>
      </w:r>
    </w:p>
    <w:p w14:paraId="5DC21640" w14:textId="1EB70D35"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w:t>
      </w:r>
      <w:r w:rsidR="00D831EA">
        <w:rPr>
          <w:b/>
          <w:noProof/>
          <w:sz w:val="24"/>
        </w:rPr>
        <w:t xml:space="preserve"> </w:t>
      </w:r>
      <w:r w:rsidR="00D91B51">
        <w:rPr>
          <w:b/>
          <w:noProof/>
          <w:sz w:val="24"/>
        </w:rPr>
        <w:t>-</w:t>
      </w:r>
      <w:r w:rsidR="00D831EA">
        <w:rPr>
          <w:b/>
          <w:noProof/>
          <w:sz w:val="24"/>
        </w:rPr>
        <w:t xml:space="preserve"> </w:t>
      </w:r>
      <w:r w:rsidR="00D91B51">
        <w:rPr>
          <w:b/>
          <w:noProof/>
          <w:sz w:val="24"/>
        </w:rPr>
        <w:t>28 May</w:t>
      </w:r>
      <w:r w:rsidR="00512317">
        <w:rPr>
          <w:b/>
          <w:noProof/>
          <w:sz w:val="24"/>
        </w:rPr>
        <w:t xml:space="preserve"> </w:t>
      </w:r>
      <w:r w:rsidR="003B729C">
        <w:rPr>
          <w:b/>
          <w:noProof/>
          <w:sz w:val="24"/>
        </w:rPr>
        <w:t>2021</w:t>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r>
      <w:r w:rsidR="00D831EA">
        <w:rPr>
          <w:b/>
          <w:noProof/>
          <w:sz w:val="24"/>
        </w:rPr>
        <w:tab/>
        <w:t>(Rev of C1-212978)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CDBEAF" w:rsidR="001E41F3" w:rsidRPr="00410371" w:rsidRDefault="009D5C8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34E097" w:rsidR="001E41F3" w:rsidRPr="00410371" w:rsidRDefault="00880CFE" w:rsidP="00547111">
            <w:pPr>
              <w:pStyle w:val="CRCoverPage"/>
              <w:spacing w:after="0"/>
              <w:rPr>
                <w:noProof/>
              </w:rPr>
            </w:pPr>
            <w:r w:rsidRPr="00880CFE">
              <w:rPr>
                <w:b/>
                <w:noProof/>
                <w:sz w:val="28"/>
              </w:rPr>
              <w:t>3193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4B2A08" w:rsidR="001E41F3" w:rsidRPr="00410371" w:rsidRDefault="00D831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B1FE08" w:rsidR="001E41F3" w:rsidRPr="00410371" w:rsidRDefault="009D5C8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80BDB9" w:rsidR="00F25D98" w:rsidRDefault="009D5C8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EBA530" w:rsidR="001E41F3" w:rsidRDefault="009D5C85">
            <w:pPr>
              <w:pStyle w:val="CRCoverPage"/>
              <w:spacing w:after="0"/>
              <w:ind w:left="100"/>
              <w:rPr>
                <w:noProof/>
              </w:rPr>
            </w:pPr>
            <w:proofErr w:type="spellStart"/>
            <w:r>
              <w:t>CIoT</w:t>
            </w:r>
            <w:proofErr w:type="spellEnd"/>
            <w:r>
              <w:t xml:space="preserve">, </w:t>
            </w:r>
            <w:proofErr w:type="spellStart"/>
            <w:r>
              <w:t>nw</w:t>
            </w:r>
            <w:proofErr w:type="spellEnd"/>
            <w:r w:rsidR="00950B99">
              <w:t xml:space="preserve"> initiated r</w:t>
            </w:r>
            <w:r w:rsidR="00950B99" w:rsidRPr="00950B99">
              <w:t>e-negotiat</w:t>
            </w:r>
            <w:r w:rsidR="00950B99">
              <w:t>ion of</w:t>
            </w:r>
            <w:r w:rsidR="00950B99" w:rsidRPr="00950B99">
              <w:t xml:space="preserve"> </w:t>
            </w:r>
            <w:r>
              <w:t xml:space="preserve">any </w:t>
            </w:r>
            <w:r w:rsidR="00950B99" w:rsidRPr="00950B99">
              <w:t>header compression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F09161" w:rsidR="001E41F3" w:rsidRDefault="009D5C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74FBA8" w:rsidR="001E41F3" w:rsidRDefault="009D5C85">
            <w:pPr>
              <w:pStyle w:val="CRCoverPage"/>
              <w:spacing w:after="0"/>
              <w:ind w:left="100"/>
              <w:rPr>
                <w:noProof/>
              </w:rPr>
            </w:pPr>
            <w:r>
              <w:rPr>
                <w:noProof/>
              </w:rPr>
              <w:t>5G</w:t>
            </w:r>
            <w:r w:rsidR="00D831EA">
              <w:rPr>
                <w:noProof/>
              </w:rPr>
              <w:t>P</w:t>
            </w:r>
            <w:r>
              <w:rPr>
                <w:noProof/>
              </w:rPr>
              <w:t>rotoc</w:t>
            </w:r>
            <w:r w:rsidR="00BB0B4A">
              <w:rPr>
                <w:noProof/>
              </w:rPr>
              <w:t>17</w:t>
            </w:r>
            <w:r>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CDB8E" w:rsidR="001E41F3" w:rsidRDefault="00630772">
            <w:pPr>
              <w:pStyle w:val="CRCoverPage"/>
              <w:spacing w:after="0"/>
              <w:ind w:left="100"/>
              <w:rPr>
                <w:noProof/>
              </w:rPr>
            </w:pPr>
            <w:r>
              <w:rPr>
                <w:noProof/>
              </w:rPr>
              <w:t>2021-05</w:t>
            </w:r>
            <w:r w:rsidR="00BB0B4A">
              <w:rPr>
                <w:noProof/>
              </w:rPr>
              <w:t>-</w:t>
            </w:r>
            <w:r>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15A0A" w:rsidR="001E41F3" w:rsidRDefault="009D5C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92BBCC" w:rsidR="001E41F3" w:rsidRDefault="006307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888E" w14:textId="77777777" w:rsidR="001E41F3" w:rsidRDefault="008D2976">
            <w:pPr>
              <w:pStyle w:val="CRCoverPage"/>
              <w:spacing w:after="0"/>
              <w:ind w:left="100"/>
              <w:rPr>
                <w:noProof/>
              </w:rPr>
            </w:pPr>
            <w:r>
              <w:rPr>
                <w:noProof/>
              </w:rPr>
              <w:t>In TS 24.501 subclause 6.3.2.2:</w:t>
            </w:r>
          </w:p>
          <w:p w14:paraId="0111D66D" w14:textId="763AEBAC" w:rsidR="008D2976" w:rsidRDefault="008D2976" w:rsidP="008D2976">
            <w:pPr>
              <w:pStyle w:val="CRCoverPage"/>
              <w:spacing w:after="0"/>
              <w:ind w:left="568"/>
              <w:rPr>
                <w:noProof/>
              </w:rPr>
            </w:pPr>
            <w:r w:rsidRPr="008D2976">
              <w:rPr>
                <w:noProof/>
              </w:rPr>
              <w:t xml:space="preserve">If the control plane CIoT 5GS optimization is enabled for a PDU session and the </w:t>
            </w:r>
            <w:r w:rsidRPr="008D2976">
              <w:rPr>
                <w:noProof/>
                <w:highlight w:val="cyan"/>
              </w:rPr>
              <w:t>IP header compression configuration IE was included in the PDU SESSION ESTABLISHMENT REQUEST message</w:t>
            </w:r>
            <w:r w:rsidRPr="008D2976">
              <w:rPr>
                <w:noProof/>
              </w:rPr>
              <w:t xml:space="preserve">, and the SMF supports control plane CIoT 5GS optimization and IP header compression for control plane CIoT 5GS optimization, </w:t>
            </w:r>
            <w:r w:rsidRPr="008D2976">
              <w:rPr>
                <w:noProof/>
                <w:highlight w:val="cyan"/>
              </w:rPr>
              <w:t>the SMF may include the IP header compression configuration IE in the PDU SESSION MODIFICATION COMMAND message to re-negotiate IP header compression configuration associated to the PDU session</w:t>
            </w:r>
            <w:r w:rsidRPr="008D2976">
              <w:rPr>
                <w:noProof/>
              </w:rPr>
              <w:t>.</w:t>
            </w:r>
          </w:p>
          <w:p w14:paraId="7A99D48F" w14:textId="57F875E1" w:rsidR="008D2976" w:rsidRDefault="008D2976">
            <w:pPr>
              <w:pStyle w:val="CRCoverPage"/>
              <w:spacing w:after="0"/>
              <w:ind w:left="100"/>
              <w:rPr>
                <w:noProof/>
              </w:rPr>
            </w:pPr>
            <w:r>
              <w:rPr>
                <w:noProof/>
              </w:rPr>
              <w:t xml:space="preserve">However, for the case </w:t>
            </w:r>
            <w:r w:rsidRPr="008D2976">
              <w:rPr>
                <w:noProof/>
              </w:rPr>
              <w:t xml:space="preserve">a PDN connection </w:t>
            </w:r>
            <w:r>
              <w:rPr>
                <w:noProof/>
              </w:rPr>
              <w:t xml:space="preserve">was </w:t>
            </w:r>
            <w:r w:rsidRPr="008D2976">
              <w:rPr>
                <w:noProof/>
              </w:rPr>
              <w:t xml:space="preserve">established when </w:t>
            </w:r>
            <w:r>
              <w:rPr>
                <w:noProof/>
              </w:rPr>
              <w:t xml:space="preserve">UE </w:t>
            </w:r>
            <w:r w:rsidRPr="008D2976">
              <w:rPr>
                <w:noProof/>
              </w:rPr>
              <w:t xml:space="preserve">in S1 mode, upon the first inter-system change from S1 mode to N1 mode, the </w:t>
            </w:r>
            <w:r w:rsidR="00F90F44" w:rsidRPr="00F90F44">
              <w:rPr>
                <w:noProof/>
              </w:rPr>
              <w:t xml:space="preserve">IP header compression configuration IE was included in the PDU SESSION </w:t>
            </w:r>
            <w:r w:rsidR="00F90F44">
              <w:rPr>
                <w:noProof/>
              </w:rPr>
              <w:t>MODIFICATION</w:t>
            </w:r>
            <w:r w:rsidR="00F90F44" w:rsidRPr="00F90F44">
              <w:rPr>
                <w:noProof/>
              </w:rPr>
              <w:t xml:space="preserve"> REQUEST message</w:t>
            </w:r>
            <w:r w:rsidR="00F90F44">
              <w:rPr>
                <w:noProof/>
              </w:rPr>
              <w:t>. This is missing</w:t>
            </w:r>
            <w:r w:rsidR="00630772">
              <w:rPr>
                <w:noProof/>
              </w:rPr>
              <w:t xml:space="preserve"> in the </w:t>
            </w:r>
            <w:r w:rsidR="00BB0B4A">
              <w:rPr>
                <w:noProof/>
              </w:rPr>
              <w:t>above</w:t>
            </w:r>
            <w:r w:rsidR="00F90F44">
              <w:rPr>
                <w:noProof/>
              </w:rPr>
              <w:t>.</w:t>
            </w:r>
          </w:p>
          <w:p w14:paraId="35280EFD" w14:textId="2B3D137B" w:rsidR="00F90F44" w:rsidRDefault="00F90F44">
            <w:pPr>
              <w:pStyle w:val="CRCoverPage"/>
              <w:spacing w:after="0"/>
              <w:ind w:left="100"/>
              <w:rPr>
                <w:noProof/>
              </w:rPr>
            </w:pPr>
            <w:r>
              <w:rPr>
                <w:noProof/>
              </w:rPr>
              <w:t>The same applies for Ethernet header compression.</w:t>
            </w:r>
          </w:p>
          <w:p w14:paraId="4AB1CFBA" w14:textId="50C3C2B7" w:rsidR="008D2976" w:rsidRDefault="008D29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872A2" w14:textId="77777777" w:rsidR="00567B0F" w:rsidRDefault="00F90F44">
            <w:pPr>
              <w:pStyle w:val="CRCoverPage"/>
              <w:spacing w:after="0"/>
              <w:ind w:left="100"/>
              <w:rPr>
                <w:noProof/>
              </w:rPr>
            </w:pPr>
            <w:r w:rsidRPr="00F90F44">
              <w:rPr>
                <w:noProof/>
              </w:rPr>
              <w:t xml:space="preserve">If the control plane CIoT 5GS optimization is enabled for a PDU session and the IP header compression configuration IE was included in the PDU SESSION ESTABLISHMENT REQUEST message </w:t>
            </w:r>
            <w:r w:rsidRPr="00F90F44">
              <w:rPr>
                <w:noProof/>
                <w:highlight w:val="cyan"/>
              </w:rPr>
              <w:t>or the PDU SESSION MODIFICATION REQUEST message</w:t>
            </w:r>
            <w:r w:rsidRPr="00F90F44">
              <w:rPr>
                <w:noProof/>
              </w:rPr>
              <w:t>, and the SMF supports control plane CIoT 5GS optimization and IP header compression for control plane CIoT 5GS optimization, the SMF may include the IP header compression configuration IE in the PDU SESSION MODIFICATION COMMAND message to re-negotiate IP header compression configuration associated to the PDU session.</w:t>
            </w:r>
          </w:p>
          <w:p w14:paraId="76C0712C" w14:textId="137994E0" w:rsidR="001E41F3" w:rsidRDefault="00F90F44">
            <w:pPr>
              <w:pStyle w:val="CRCoverPage"/>
              <w:spacing w:after="0"/>
              <w:ind w:left="100"/>
              <w:rPr>
                <w:noProof/>
              </w:rPr>
            </w:pPr>
            <w:r>
              <w:rPr>
                <w:noProof/>
              </w:rPr>
              <w:t>Similar change applie</w:t>
            </w:r>
            <w:r w:rsidR="00567B0F">
              <w:rPr>
                <w:noProof/>
              </w:rPr>
              <w:t>s</w:t>
            </w:r>
            <w:r>
              <w:rPr>
                <w:noProof/>
              </w:rPr>
              <w:t xml:space="preserve"> for Ethernet header compression.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4F67D" w:rsidR="001E41F3" w:rsidRDefault="009D5C85">
            <w:pPr>
              <w:pStyle w:val="CRCoverPage"/>
              <w:spacing w:after="0"/>
              <w:ind w:left="100"/>
              <w:rPr>
                <w:noProof/>
              </w:rPr>
            </w:pPr>
            <w:r>
              <w:rPr>
                <w:noProof/>
              </w:rPr>
              <w:t xml:space="preserve">NW initiated CIoT </w:t>
            </w:r>
            <w:r w:rsidR="00630772">
              <w:rPr>
                <w:noProof/>
              </w:rPr>
              <w:t xml:space="preserve">related </w:t>
            </w:r>
            <w:r>
              <w:rPr>
                <w:noProof/>
              </w:rPr>
              <w:t xml:space="preserve">header compression re-configuration </w:t>
            </w:r>
            <w:r w:rsidR="00F90F44">
              <w:rPr>
                <w:noProof/>
              </w:rPr>
              <w:t xml:space="preserve">in N1 mode </w:t>
            </w:r>
            <w:r>
              <w:rPr>
                <w:noProof/>
              </w:rPr>
              <w:t xml:space="preserve">may not be </w:t>
            </w:r>
            <w:r w:rsidR="00F90F44">
              <w:rPr>
                <w:noProof/>
              </w:rPr>
              <w:t xml:space="preserve">possible </w:t>
            </w:r>
            <w:r w:rsidR="00630772">
              <w:rPr>
                <w:noProof/>
              </w:rPr>
              <w:t xml:space="preserve">to </w:t>
            </w:r>
            <w:r>
              <w:rPr>
                <w:noProof/>
              </w:rPr>
              <w:t xml:space="preserve">performe after inter systems change from </w:t>
            </w:r>
            <w:r w:rsidR="00F90F44">
              <w:rPr>
                <w:noProof/>
              </w:rPr>
              <w:t>S</w:t>
            </w:r>
            <w:r>
              <w:rPr>
                <w:noProof/>
              </w:rPr>
              <w:t xml:space="preserve">1 mode for </w:t>
            </w:r>
            <w:r w:rsidR="00F90F44">
              <w:rPr>
                <w:noProof/>
              </w:rPr>
              <w:t xml:space="preserve">a </w:t>
            </w:r>
            <w:r>
              <w:rPr>
                <w:noProof/>
              </w:rPr>
              <w:t>PDN connection created in S1 mode</w:t>
            </w:r>
            <w:r w:rsidR="00F90F4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FA7FAA" w:rsidR="001E41F3" w:rsidRDefault="00567B0F">
            <w:pPr>
              <w:pStyle w:val="CRCoverPage"/>
              <w:spacing w:after="0"/>
              <w:ind w:left="100"/>
              <w:rPr>
                <w:noProof/>
              </w:rPr>
            </w:pPr>
            <w:r>
              <w:rPr>
                <w:noProof/>
              </w:rPr>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2C41173" w:rsidR="008863B9" w:rsidRDefault="00D831EA">
            <w:pPr>
              <w:pStyle w:val="CRCoverPage"/>
              <w:spacing w:after="0"/>
              <w:ind w:left="100"/>
              <w:rPr>
                <w:noProof/>
              </w:rPr>
            </w:pPr>
            <w:r>
              <w:rPr>
                <w:noProof/>
              </w:rPr>
              <w:t>Rev1: Work item code corrected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A9976F" w:rsidR="001E41F3" w:rsidRDefault="001E41F3">
      <w:pPr>
        <w:rPr>
          <w:noProof/>
        </w:rPr>
      </w:pPr>
    </w:p>
    <w:p w14:paraId="7301CFC1" w14:textId="77777777" w:rsidR="009D5C85" w:rsidRDefault="009D5C85" w:rsidP="009D5C85">
      <w:pPr>
        <w:jc w:val="center"/>
        <w:rPr>
          <w:noProof/>
        </w:rPr>
      </w:pPr>
      <w:r w:rsidRPr="008A7642">
        <w:rPr>
          <w:noProof/>
          <w:highlight w:val="green"/>
        </w:rPr>
        <w:t>*** Next change ***</w:t>
      </w:r>
    </w:p>
    <w:p w14:paraId="23235465" w14:textId="778D27EA" w:rsidR="009D5C85" w:rsidRDefault="009D5C85">
      <w:pPr>
        <w:rPr>
          <w:noProof/>
        </w:rPr>
      </w:pPr>
    </w:p>
    <w:p w14:paraId="36342F78" w14:textId="77777777" w:rsidR="009D5C85" w:rsidRPr="00440029" w:rsidRDefault="009D5C85" w:rsidP="009D5C85">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B0DE5AA" w14:textId="77777777" w:rsidR="009D5C85" w:rsidRDefault="009D5C85" w:rsidP="009D5C8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F3060C8" w14:textId="77777777" w:rsidR="009D5C85" w:rsidRPr="00EE0C95" w:rsidRDefault="009D5C85" w:rsidP="009D5C8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DFDB112" w14:textId="77777777" w:rsidR="009D5C85" w:rsidRDefault="009D5C85" w:rsidP="009D5C8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87EE644" w14:textId="77777777" w:rsidR="009D5C85" w:rsidRDefault="009D5C85" w:rsidP="009D5C8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75499BD" w14:textId="77777777" w:rsidR="009D5C85" w:rsidRDefault="009D5C85" w:rsidP="009D5C85">
      <w:pPr>
        <w:pStyle w:val="B1"/>
      </w:pPr>
      <w:r>
        <w:t>a)</w:t>
      </w:r>
      <w:r>
        <w:tab/>
        <w:t>the newly created authorized QoS rules is for a new GBR QoS flow;</w:t>
      </w:r>
    </w:p>
    <w:p w14:paraId="039ADC1A" w14:textId="77777777" w:rsidR="009D5C85" w:rsidRDefault="009D5C85" w:rsidP="009D5C85">
      <w:pPr>
        <w:pStyle w:val="B1"/>
      </w:pPr>
      <w:r>
        <w:t>b)</w:t>
      </w:r>
      <w:r>
        <w:tab/>
        <w:t>the QFI of the new QoS flow is not the same as the 5QI of the QoS flow identified by the QFI; or</w:t>
      </w:r>
    </w:p>
    <w:p w14:paraId="66FA8F69" w14:textId="77777777" w:rsidR="009D5C85" w:rsidRDefault="009D5C85" w:rsidP="009D5C8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5C914D" w14:textId="77777777" w:rsidR="009D5C85" w:rsidRPr="00EE0C95" w:rsidRDefault="009D5C85" w:rsidP="009D5C8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B3F0EDD" w14:textId="77777777" w:rsidR="009D5C85" w:rsidRPr="00BC13FD" w:rsidRDefault="009D5C85" w:rsidP="009D5C8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D2A1098" w14:textId="77777777" w:rsidR="009D5C8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1CB8F07" w14:textId="77777777" w:rsidR="009D5C85" w:rsidRDefault="009D5C85" w:rsidP="009D5C8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93AEA78" w14:textId="77777777" w:rsidR="009D5C85" w:rsidRDefault="009D5C85" w:rsidP="009D5C85">
      <w:pPr>
        <w:pStyle w:val="B2"/>
      </w:pPr>
      <w:r>
        <w:t>1)</w:t>
      </w:r>
      <w:r>
        <w:tab/>
        <w:t>"Reflective QoS supported", consider that the UE supports reflective QoS for this PDU session; or</w:t>
      </w:r>
    </w:p>
    <w:p w14:paraId="3441B8CA" w14:textId="77777777" w:rsidR="009D5C85" w:rsidRDefault="009D5C85" w:rsidP="009D5C85">
      <w:pPr>
        <w:pStyle w:val="B2"/>
      </w:pPr>
      <w:r>
        <w:t>2)</w:t>
      </w:r>
      <w:r>
        <w:tab/>
        <w:t>"Reflective QoS not supported", consider that the UE does not support reflective QoS for this PDU session; and;</w:t>
      </w:r>
    </w:p>
    <w:p w14:paraId="585AE3E4" w14:textId="77777777" w:rsidR="009D5C85" w:rsidRDefault="009D5C85" w:rsidP="009D5C85">
      <w:pPr>
        <w:pStyle w:val="B1"/>
      </w:pPr>
      <w:r>
        <w:t>b)</w:t>
      </w:r>
      <w:r>
        <w:tab/>
        <w:t>if the MH6-PDU bit is set to:</w:t>
      </w:r>
    </w:p>
    <w:p w14:paraId="31E578BF" w14:textId="77777777" w:rsidR="009D5C85" w:rsidRDefault="009D5C85" w:rsidP="009D5C85">
      <w:pPr>
        <w:pStyle w:val="B2"/>
      </w:pPr>
      <w:r>
        <w:t>1)</w:t>
      </w:r>
      <w:r>
        <w:tab/>
        <w:t xml:space="preserve">"Multi-homed IPv6 PDU session supported", consider that this PDU session is supported to use multiple IPv6 prefixes; or </w:t>
      </w:r>
    </w:p>
    <w:p w14:paraId="4B5605D6" w14:textId="77777777" w:rsidR="009D5C85" w:rsidRDefault="009D5C85" w:rsidP="009D5C85">
      <w:pPr>
        <w:pStyle w:val="B2"/>
      </w:pPr>
      <w:r>
        <w:t>2)</w:t>
      </w:r>
      <w:r>
        <w:tab/>
        <w:t>"Multi-homed IPv6 PDU session not supported", consider that this PDU session is not supported to use multiple IPv6 prefixes.</w:t>
      </w:r>
    </w:p>
    <w:p w14:paraId="3E2AC366" w14:textId="77777777" w:rsidR="009D5C85" w:rsidRDefault="009D5C85" w:rsidP="009D5C85">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9970609" w14:textId="77777777" w:rsidR="009D5C85" w:rsidRPr="000D03D8" w:rsidRDefault="009D5C85" w:rsidP="009D5C8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1CF42EB" w14:textId="77777777" w:rsidR="009D5C85" w:rsidRPr="00A26D0D" w:rsidRDefault="009D5C85" w:rsidP="009D5C8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746D4F7" w14:textId="77777777" w:rsidR="009D5C85" w:rsidRPr="00A001B0" w:rsidRDefault="009D5C85" w:rsidP="009D5C8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364C5EC" w14:textId="77777777" w:rsidR="009D5C85" w:rsidRPr="00F95AEC" w:rsidRDefault="009D5C85" w:rsidP="009D5C8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C09D66E" w14:textId="77777777" w:rsidR="009D5C85" w:rsidRPr="00F95AEC" w:rsidRDefault="009D5C85" w:rsidP="009D5C8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073ED22" w14:textId="77777777" w:rsidR="009D5C85" w:rsidRPr="00F95AEC" w:rsidRDefault="009D5C85" w:rsidP="009D5C85">
      <w:pPr>
        <w:pStyle w:val="B1"/>
      </w:pPr>
      <w:r w:rsidRPr="00F95AEC">
        <w:t>b)</w:t>
      </w:r>
      <w:r w:rsidRPr="00F95AEC">
        <w:tab/>
        <w:t>the requested PDU session shall not be an always-on PDU session and:</w:t>
      </w:r>
    </w:p>
    <w:p w14:paraId="2A5D33E1" w14:textId="77777777" w:rsidR="009D5C85" w:rsidRPr="00F95AEC" w:rsidRDefault="009D5C85" w:rsidP="009D5C8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49C0266" w14:textId="77777777" w:rsidR="009D5C85" w:rsidRPr="00F95AEC" w:rsidRDefault="009D5C85" w:rsidP="009D5C8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014DDB9" w14:textId="77777777" w:rsidR="009D5C85" w:rsidRDefault="009D5C85" w:rsidP="009D5C8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B8AAD71" w14:textId="77777777" w:rsidR="009D5C85" w:rsidRPr="00EE0C95" w:rsidRDefault="009D5C85" w:rsidP="009D5C8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22C9A79" w14:textId="77777777" w:rsidR="009D5C85" w:rsidRPr="00EE0C9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42EF3F1" w14:textId="77777777" w:rsidR="009D5C85" w:rsidRPr="00EE0C9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851322D" w14:textId="77777777" w:rsidR="009D5C85" w:rsidRPr="00EE0C95" w:rsidRDefault="009D5C85" w:rsidP="009D5C8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DFEC915" w14:textId="77777777" w:rsidR="009D5C85" w:rsidRPr="00440029" w:rsidRDefault="009D5C85" w:rsidP="009D5C8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274F137" w14:textId="77777777" w:rsidR="009D5C85" w:rsidRDefault="009D5C85" w:rsidP="009D5C85">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B568280" w14:textId="7A22BEAA" w:rsidR="009D5C85" w:rsidRDefault="009D5C85" w:rsidP="009D5C8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ins w:id="9" w:author="Lm Ericsson User 1" w:date="2021-05-07T18:04:00Z">
        <w:r w:rsidR="008D2976">
          <w:t xml:space="preserve"> or the PDU SESSION MODIFICATION REQUEST message</w:t>
        </w:r>
      </w:ins>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0D95932" w14:textId="05291414" w:rsidR="009D5C85" w:rsidRPr="00CF661E" w:rsidRDefault="009D5C85" w:rsidP="009D5C8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ins w:id="10" w:author="Lm Ericsson User 1" w:date="2021-05-07T18:05:00Z">
        <w:r w:rsidR="008D2976" w:rsidRPr="008D2976">
          <w:t xml:space="preserve"> </w:t>
        </w:r>
        <w:r w:rsidR="008D2976">
          <w:t>or the PDU SESSION MODIFICATION REQUEST message</w:t>
        </w:r>
      </w:ins>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D3FA4D6" w14:textId="77777777" w:rsidR="009D5C85" w:rsidRDefault="009D5C85" w:rsidP="009D5C85">
      <w:pPr>
        <w:pStyle w:val="TH"/>
      </w:pPr>
      <w:r w:rsidRPr="00440029">
        <w:object w:dxaOrig="10590" w:dyaOrig="4830" w14:anchorId="4ADDB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6.5pt" o:ole="">
            <v:imagedata r:id="rId12" o:title=""/>
          </v:shape>
          <o:OLEObject Type="Embed" ProgID="Visio.Drawing.11" ShapeID="_x0000_i1025" DrawAspect="Content" ObjectID="_1683562854" r:id="rId13"/>
        </w:object>
      </w:r>
    </w:p>
    <w:p w14:paraId="1DA37F22" w14:textId="77777777" w:rsidR="009D5C85" w:rsidRPr="00BD0557" w:rsidRDefault="009D5C85" w:rsidP="009D5C8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D413D68" w14:textId="77777777" w:rsidR="009D5C85" w:rsidRDefault="009D5C85">
      <w:pPr>
        <w:rPr>
          <w:noProof/>
        </w:rPr>
      </w:pPr>
    </w:p>
    <w:p w14:paraId="5B162240" w14:textId="77777777" w:rsidR="009D5C85" w:rsidRDefault="009D5C85" w:rsidP="009D5C8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E16B0E5" w14:textId="77777777" w:rsidR="009D5C85" w:rsidRDefault="009D5C85">
      <w:pPr>
        <w:rPr>
          <w:noProof/>
        </w:rPr>
      </w:pPr>
    </w:p>
    <w:sectPr w:rsidR="009D5C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D66BB" w14:textId="77777777" w:rsidR="001D6080" w:rsidRDefault="001D6080">
      <w:r>
        <w:separator/>
      </w:r>
    </w:p>
  </w:endnote>
  <w:endnote w:type="continuationSeparator" w:id="0">
    <w:p w14:paraId="7A2428C3" w14:textId="77777777" w:rsidR="001D6080" w:rsidRDefault="001D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405D6" w14:textId="77777777" w:rsidR="001D6080" w:rsidRDefault="001D6080">
      <w:r>
        <w:separator/>
      </w:r>
    </w:p>
  </w:footnote>
  <w:footnote w:type="continuationSeparator" w:id="0">
    <w:p w14:paraId="36D5A385" w14:textId="77777777" w:rsidR="001D6080" w:rsidRDefault="001D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2BF3"/>
    <w:rsid w:val="00185EEA"/>
    <w:rsid w:val="00192C46"/>
    <w:rsid w:val="001A08B3"/>
    <w:rsid w:val="001A7B60"/>
    <w:rsid w:val="001B52F0"/>
    <w:rsid w:val="001B7A65"/>
    <w:rsid w:val="001D6080"/>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67B0F"/>
    <w:rsid w:val="00570453"/>
    <w:rsid w:val="00592D74"/>
    <w:rsid w:val="005E2C44"/>
    <w:rsid w:val="00621188"/>
    <w:rsid w:val="006257ED"/>
    <w:rsid w:val="00630772"/>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0CFE"/>
    <w:rsid w:val="008863B9"/>
    <w:rsid w:val="008A45A6"/>
    <w:rsid w:val="008B2EE5"/>
    <w:rsid w:val="008D2976"/>
    <w:rsid w:val="008F686C"/>
    <w:rsid w:val="009148DE"/>
    <w:rsid w:val="00941BFE"/>
    <w:rsid w:val="00941E30"/>
    <w:rsid w:val="00950B99"/>
    <w:rsid w:val="009777D9"/>
    <w:rsid w:val="0098137B"/>
    <w:rsid w:val="00991B88"/>
    <w:rsid w:val="009A5753"/>
    <w:rsid w:val="009A579D"/>
    <w:rsid w:val="009D5C85"/>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B4A"/>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831EA"/>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86460"/>
    <w:rsid w:val="00F9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5C85"/>
    <w:rPr>
      <w:rFonts w:ascii="Times New Roman" w:hAnsi="Times New Roman"/>
      <w:lang w:val="en-GB" w:eastAsia="en-US"/>
    </w:rPr>
  </w:style>
  <w:style w:type="character" w:customStyle="1" w:styleId="B1Char">
    <w:name w:val="B1 Char"/>
    <w:link w:val="B1"/>
    <w:qFormat/>
    <w:locked/>
    <w:rsid w:val="009D5C85"/>
    <w:rPr>
      <w:rFonts w:ascii="Times New Roman" w:hAnsi="Times New Roman"/>
      <w:lang w:val="en-GB" w:eastAsia="en-US"/>
    </w:rPr>
  </w:style>
  <w:style w:type="character" w:customStyle="1" w:styleId="THChar">
    <w:name w:val="TH Char"/>
    <w:link w:val="TH"/>
    <w:qFormat/>
    <w:rsid w:val="009D5C85"/>
    <w:rPr>
      <w:rFonts w:ascii="Arial" w:hAnsi="Arial"/>
      <w:b/>
      <w:lang w:val="en-GB" w:eastAsia="en-US"/>
    </w:rPr>
  </w:style>
  <w:style w:type="character" w:customStyle="1" w:styleId="TFChar">
    <w:name w:val="TF Char"/>
    <w:link w:val="TF"/>
    <w:locked/>
    <w:rsid w:val="009D5C85"/>
    <w:rPr>
      <w:rFonts w:ascii="Arial" w:hAnsi="Arial"/>
      <w:b/>
      <w:lang w:val="en-GB" w:eastAsia="en-US"/>
    </w:rPr>
  </w:style>
  <w:style w:type="character" w:customStyle="1" w:styleId="B2Char">
    <w:name w:val="B2 Char"/>
    <w:link w:val="B2"/>
    <w:qFormat/>
    <w:rsid w:val="009D5C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2120</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3</cp:revision>
  <cp:lastPrinted>1899-12-31T23:00:00Z</cp:lastPrinted>
  <dcterms:created xsi:type="dcterms:W3CDTF">2021-05-26T17:22:00Z</dcterms:created>
  <dcterms:modified xsi:type="dcterms:W3CDTF">2021-05-26T17:23:00Z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